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F9" w:rsidRDefault="001E79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79F9" w:rsidRDefault="001E79F9">
      <w:pPr>
        <w:pStyle w:val="ConsPlusNormal"/>
        <w:jc w:val="both"/>
        <w:outlineLvl w:val="0"/>
      </w:pPr>
    </w:p>
    <w:p w:rsidR="001E79F9" w:rsidRDefault="001E79F9">
      <w:pPr>
        <w:pStyle w:val="ConsPlusTitle"/>
        <w:jc w:val="center"/>
        <w:outlineLvl w:val="0"/>
      </w:pPr>
      <w:r>
        <w:t>АДМИНИСТРАЦИЯ ГОРОДА ХАБАРОВСКА</w:t>
      </w:r>
    </w:p>
    <w:p w:rsidR="001E79F9" w:rsidRDefault="001E79F9">
      <w:pPr>
        <w:pStyle w:val="ConsPlusTitle"/>
        <w:jc w:val="both"/>
      </w:pPr>
    </w:p>
    <w:p w:rsidR="001E79F9" w:rsidRDefault="001E79F9">
      <w:pPr>
        <w:pStyle w:val="ConsPlusTitle"/>
        <w:jc w:val="center"/>
      </w:pPr>
      <w:r>
        <w:t>ПОСТАНОВЛЕНИЕ</w:t>
      </w:r>
    </w:p>
    <w:p w:rsidR="001E79F9" w:rsidRDefault="001E79F9">
      <w:pPr>
        <w:pStyle w:val="ConsPlusTitle"/>
        <w:jc w:val="center"/>
      </w:pPr>
      <w:r>
        <w:t>от 13 сентября 2021 г. N 3518</w:t>
      </w:r>
    </w:p>
    <w:p w:rsidR="001E79F9" w:rsidRDefault="001E79F9">
      <w:pPr>
        <w:pStyle w:val="ConsPlusTitle"/>
        <w:jc w:val="both"/>
      </w:pPr>
    </w:p>
    <w:p w:rsidR="001E79F9" w:rsidRDefault="001E79F9">
      <w:pPr>
        <w:pStyle w:val="ConsPlusTitle"/>
        <w:jc w:val="center"/>
      </w:pPr>
      <w:r>
        <w:t>О ВНЕСЕНИИ ИЗМЕНЕНИЙ В СХЕМУ РАЗМЕЩЕНИЯ НЕСТАЦИОНАРНЫХ</w:t>
      </w:r>
    </w:p>
    <w:p w:rsidR="001E79F9" w:rsidRDefault="001E79F9">
      <w:pPr>
        <w:pStyle w:val="ConsPlusTitle"/>
        <w:jc w:val="center"/>
      </w:pPr>
      <w:r>
        <w:t>ТОРГОВЫХ ОБЪЕКТОВ НА ТЕРРИТОРИИ ГОРОДСКОГО ОКРУГА</w:t>
      </w:r>
    </w:p>
    <w:p w:rsidR="001E79F9" w:rsidRDefault="001E79F9">
      <w:pPr>
        <w:pStyle w:val="ConsPlusTitle"/>
        <w:jc w:val="center"/>
      </w:pPr>
      <w:r>
        <w:t>"ГОРОД ХАБАРОВСК", УТВЕРЖДЕННУЮ ПОСТАНОВЛЕНИЕМ</w:t>
      </w:r>
    </w:p>
    <w:p w:rsidR="001E79F9" w:rsidRDefault="001E79F9">
      <w:pPr>
        <w:pStyle w:val="ConsPlusTitle"/>
        <w:jc w:val="center"/>
      </w:pPr>
      <w:r>
        <w:t>АДМИНИСТРАЦИИ ГОРОДА ХАБАРОВСКА ОТ 21.12.2020 N 4225</w:t>
      </w:r>
    </w:p>
    <w:p w:rsidR="001E79F9" w:rsidRDefault="001E79F9">
      <w:pPr>
        <w:pStyle w:val="ConsPlusNormal"/>
        <w:jc w:val="both"/>
      </w:pPr>
    </w:p>
    <w:p w:rsidR="001E79F9" w:rsidRDefault="001E79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04.05.2011 N 128-пр "О порядке разработки и утверждения схем размещения нестационарных торговых объектов органами местного самоуправления Хабаровского края", на основании </w:t>
      </w:r>
      <w:hyperlink r:id="rId9" w:history="1">
        <w:r>
          <w:rPr>
            <w:color w:val="0000FF"/>
          </w:rPr>
          <w:t>Устава</w:t>
        </w:r>
      </w:hyperlink>
      <w:r>
        <w:t xml:space="preserve"> городского округа "Город Хабаровск" администрация города постановляет:</w:t>
      </w:r>
    </w:p>
    <w:p w:rsidR="001E79F9" w:rsidRDefault="001E79F9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10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городского округа "Город Хабаровск", утвержденную постановлением администрации города Хабаровска от 21.12.2020 N 4225, изложив ее в редакции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1E79F9" w:rsidRDefault="001E79F9">
      <w:pPr>
        <w:pStyle w:val="ConsPlusNormal"/>
        <w:spacing w:before="220"/>
        <w:ind w:firstLine="540"/>
        <w:jc w:val="both"/>
      </w:pPr>
      <w:r>
        <w:t>2. Управлению торговли, питания и бытового обслуживания администрации города Хабаровска (</w:t>
      </w:r>
      <w:proofErr w:type="spellStart"/>
      <w:r>
        <w:t>Тен</w:t>
      </w:r>
      <w:proofErr w:type="spellEnd"/>
      <w:r>
        <w:t xml:space="preserve"> О.Я.) разместить настоящее постановление и пояснительную записку к </w:t>
      </w:r>
      <w:hyperlink w:anchor="P32" w:history="1">
        <w:r>
          <w:rPr>
            <w:color w:val="0000FF"/>
          </w:rPr>
          <w:t>Схеме</w:t>
        </w:r>
      </w:hyperlink>
      <w:r>
        <w:t xml:space="preserve"> размещения нестационарных торговых объектов на территории городского округа "Город Хабаровск" на официальном сайте администрации города Хабаровска в информационно-телекоммуникационной сети Интернет.</w:t>
      </w:r>
    </w:p>
    <w:p w:rsidR="001E79F9" w:rsidRDefault="001E79F9">
      <w:pPr>
        <w:pStyle w:val="ConsPlusNormal"/>
        <w:spacing w:before="220"/>
        <w:ind w:firstLine="540"/>
        <w:jc w:val="both"/>
      </w:pPr>
      <w:r>
        <w:t>3. Управлению по связям с общественностью и СМИ администрации города Хабаровска (</w:t>
      </w:r>
      <w:proofErr w:type="spellStart"/>
      <w:r>
        <w:t>Цай</w:t>
      </w:r>
      <w:proofErr w:type="spellEnd"/>
      <w:r>
        <w:t xml:space="preserve"> Е.М.):</w:t>
      </w:r>
    </w:p>
    <w:p w:rsidR="001E79F9" w:rsidRDefault="001E79F9">
      <w:pPr>
        <w:pStyle w:val="ConsPlusNormal"/>
        <w:spacing w:before="220"/>
        <w:ind w:firstLine="540"/>
        <w:jc w:val="both"/>
      </w:pPr>
      <w:r>
        <w:t xml:space="preserve">3.1. Опубликовать настоящее постановление без </w:t>
      </w:r>
      <w:hyperlink w:anchor="P32" w:history="1">
        <w:r>
          <w:rPr>
            <w:color w:val="0000FF"/>
          </w:rPr>
          <w:t>приложения</w:t>
        </w:r>
      </w:hyperlink>
      <w:r>
        <w:t xml:space="preserve"> и пояснительную записку к Схеме размещения нестационарных торговых объектов на территории городского округа "Город Хабаровск" в газете "Хабаровские вести".</w:t>
      </w:r>
    </w:p>
    <w:p w:rsidR="001E79F9" w:rsidRDefault="001E79F9">
      <w:pPr>
        <w:pStyle w:val="ConsPlusNormal"/>
        <w:spacing w:before="220"/>
        <w:ind w:firstLine="540"/>
        <w:jc w:val="both"/>
      </w:pPr>
      <w:r>
        <w:t>3.2. Опубликовать (разместить) полный текст настоящего постановления и пояснительную записку к Схеме размещения нестационарных торговых объектов на территории городского округа "Город Хабаровск" в официальном сетевом издании "Интернет-портал "Хабаровские вести" (KHAB-VESTI.RU).</w:t>
      </w:r>
    </w:p>
    <w:p w:rsidR="001E79F9" w:rsidRDefault="001E79F9">
      <w:pPr>
        <w:pStyle w:val="ConsPlusNormal"/>
        <w:spacing w:before="220"/>
        <w:ind w:firstLine="540"/>
        <w:jc w:val="both"/>
      </w:pPr>
      <w:r>
        <w:t xml:space="preserve">4. Контроль за выполнением постановления возложить на </w:t>
      </w:r>
      <w:proofErr w:type="spellStart"/>
      <w:r>
        <w:t>и.о</w:t>
      </w:r>
      <w:proofErr w:type="spellEnd"/>
      <w:r>
        <w:t xml:space="preserve">. заместителя мэра города по торговле, бытовому обслуживанию и пищевой промышленности </w:t>
      </w:r>
      <w:proofErr w:type="spellStart"/>
      <w:r>
        <w:t>Тен</w:t>
      </w:r>
      <w:proofErr w:type="spellEnd"/>
      <w:r>
        <w:t xml:space="preserve"> О.Я.</w:t>
      </w:r>
    </w:p>
    <w:p w:rsidR="001E79F9" w:rsidRDefault="001E79F9">
      <w:pPr>
        <w:pStyle w:val="ConsPlusNormal"/>
        <w:spacing w:before="220"/>
        <w:ind w:firstLine="540"/>
        <w:jc w:val="both"/>
      </w:pPr>
      <w:r>
        <w:t>5. Постановление вступает в силу со дня его официального опубликования (обнародования).</w:t>
      </w:r>
    </w:p>
    <w:p w:rsidR="001E79F9" w:rsidRDefault="001E79F9">
      <w:pPr>
        <w:pStyle w:val="ConsPlusNormal"/>
        <w:jc w:val="both"/>
      </w:pPr>
    </w:p>
    <w:p w:rsidR="001E79F9" w:rsidRDefault="001E79F9">
      <w:pPr>
        <w:pStyle w:val="ConsPlusNormal"/>
        <w:jc w:val="right"/>
      </w:pPr>
      <w:r>
        <w:t>Мэр города</w:t>
      </w:r>
    </w:p>
    <w:p w:rsidR="001E79F9" w:rsidRDefault="001E79F9">
      <w:pPr>
        <w:pStyle w:val="ConsPlusNormal"/>
        <w:jc w:val="right"/>
      </w:pPr>
      <w:proofErr w:type="spellStart"/>
      <w:r>
        <w:t>С.А.Кравчук</w:t>
      </w:r>
      <w:proofErr w:type="spellEnd"/>
    </w:p>
    <w:p w:rsidR="001E79F9" w:rsidRDefault="001E79F9">
      <w:pPr>
        <w:pStyle w:val="ConsPlusNormal"/>
        <w:jc w:val="both"/>
      </w:pPr>
    </w:p>
    <w:p w:rsidR="001E79F9" w:rsidRDefault="001E79F9">
      <w:pPr>
        <w:pStyle w:val="ConsPlusNormal"/>
        <w:jc w:val="both"/>
      </w:pPr>
    </w:p>
    <w:p w:rsidR="001E79F9" w:rsidRDefault="001E79F9">
      <w:pPr>
        <w:pStyle w:val="ConsPlusNormal"/>
        <w:jc w:val="both"/>
      </w:pPr>
    </w:p>
    <w:p w:rsidR="001E79F9" w:rsidRDefault="001E79F9">
      <w:pPr>
        <w:pStyle w:val="ConsPlusNormal"/>
        <w:jc w:val="both"/>
      </w:pPr>
    </w:p>
    <w:p w:rsidR="001E79F9" w:rsidRDefault="001E79F9">
      <w:pPr>
        <w:pStyle w:val="ConsPlusNormal"/>
        <w:jc w:val="both"/>
      </w:pPr>
    </w:p>
    <w:p w:rsidR="001E79F9" w:rsidRDefault="001E79F9">
      <w:pPr>
        <w:pStyle w:val="ConsPlusNormal"/>
        <w:jc w:val="right"/>
        <w:outlineLvl w:val="0"/>
      </w:pPr>
      <w:r>
        <w:t>Приложение</w:t>
      </w:r>
    </w:p>
    <w:p w:rsidR="001E79F9" w:rsidRDefault="001E79F9">
      <w:pPr>
        <w:pStyle w:val="ConsPlusNormal"/>
        <w:jc w:val="right"/>
      </w:pPr>
      <w:r>
        <w:t>к постановлению</w:t>
      </w:r>
    </w:p>
    <w:p w:rsidR="001E79F9" w:rsidRDefault="001E79F9">
      <w:pPr>
        <w:pStyle w:val="ConsPlusNormal"/>
        <w:jc w:val="right"/>
      </w:pPr>
      <w:r>
        <w:t>администрации города Хабаровска</w:t>
      </w:r>
    </w:p>
    <w:p w:rsidR="001E79F9" w:rsidRDefault="001E79F9">
      <w:pPr>
        <w:pStyle w:val="ConsPlusNormal"/>
        <w:jc w:val="right"/>
      </w:pPr>
      <w:r>
        <w:t>от 13 сентября 2021 г. N 3518</w:t>
      </w:r>
    </w:p>
    <w:p w:rsidR="001E79F9" w:rsidRDefault="001E79F9">
      <w:pPr>
        <w:pStyle w:val="ConsPlusNormal"/>
        <w:jc w:val="both"/>
      </w:pPr>
    </w:p>
    <w:p w:rsidR="001E79F9" w:rsidRDefault="001E79F9">
      <w:pPr>
        <w:pStyle w:val="ConsPlusTitle"/>
        <w:jc w:val="center"/>
      </w:pPr>
      <w:bookmarkStart w:id="0" w:name="P32"/>
      <w:bookmarkEnd w:id="0"/>
      <w:r>
        <w:t>СХЕМА</w:t>
      </w:r>
    </w:p>
    <w:p w:rsidR="001E79F9" w:rsidRDefault="001E79F9">
      <w:pPr>
        <w:pStyle w:val="ConsPlusTitle"/>
        <w:jc w:val="center"/>
      </w:pPr>
      <w:r>
        <w:t>РАЗМЕЩЕНИЯ НЕСТАЦИОНАРНЫХ ТОРГОВЫХ ОБЪЕКТОВ</w:t>
      </w:r>
    </w:p>
    <w:p w:rsidR="001E79F9" w:rsidRDefault="001E79F9">
      <w:pPr>
        <w:pStyle w:val="ConsPlusTitle"/>
        <w:jc w:val="center"/>
      </w:pPr>
      <w:r>
        <w:t>НА ТЕРРИТОРИИ ГОРОДСКОГО ОКРУГА "ГОРОД ХАБАРОВСК"</w:t>
      </w:r>
    </w:p>
    <w:p w:rsidR="001E79F9" w:rsidRDefault="001E79F9">
      <w:pPr>
        <w:pStyle w:val="ConsPlusNormal"/>
        <w:jc w:val="both"/>
      </w:pPr>
    </w:p>
    <w:p w:rsidR="001E79F9" w:rsidRDefault="001E79F9">
      <w:pPr>
        <w:sectPr w:rsidR="001E79F9" w:rsidSect="00F51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2449"/>
        <w:gridCol w:w="2179"/>
        <w:gridCol w:w="1864"/>
        <w:gridCol w:w="1639"/>
        <w:gridCol w:w="1894"/>
        <w:gridCol w:w="2419"/>
        <w:gridCol w:w="1894"/>
      </w:tblGrid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Порядковый номер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Место размещения (адресный ориентир) нестационарного торгового объекта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Кадастровый (условный) номер объекта недвижимости (земельного участка, здания, строения, сооружения (при наличии)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Площадь земельного участка, здания, строения, сооружения, отведенная под нестационарный торговый объект (кв. м)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Форма собственности земельного участка, здания, строения, сооружения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Специализация нестационарного торгового объекта (с указанием групп товаров, если торговля специализированная)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8</w:t>
            </w:r>
          </w:p>
        </w:tc>
      </w:tr>
      <w:tr w:rsidR="001E79F9" w:rsidTr="001E79F9">
        <w:tc>
          <w:tcPr>
            <w:tcW w:w="15737" w:type="dxa"/>
            <w:gridSpan w:val="8"/>
            <w:vAlign w:val="center"/>
          </w:tcPr>
          <w:p w:rsidR="001E79F9" w:rsidRDefault="001E79F9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смешанная группа товаров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01.11.2021 по 30.04.2022, с 01.05.2022 по 01.10.2022, с 01.11.2022 по 30.04.2023, с 01.05.2023 по 01.10.2023, с 01.11.2023 по 30.04.2024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с 01.05.2021 по 01.10.2021, с 01.11.2021 по 30.04.2022, с 01.05.2022 по 01.10.2022, с 01.11.2022 по </w:t>
            </w:r>
            <w:r>
              <w:lastRenderedPageBreak/>
              <w:t>30.04.2023, с 01.05.2023 по 01.10.2023, с 01.11.2023 по 30.04.2024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01.11.2021 по 30.04.2022, с 01.05.2022 по 01.10.2022, с 01.11.2022 по 30.04.2023, с 01.05.2023 по 01.10.2023, с 01.11.2023 по 30.04.2024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Хабаровский </w:t>
            </w:r>
            <w:r>
              <w:lastRenderedPageBreak/>
              <w:t>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с 01.05.2021 по </w:t>
            </w:r>
            <w:r>
              <w:lastRenderedPageBreak/>
              <w:t>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01.11.2021 по 30.04.2022, с 01.05.2022 по 01.10.2022, с 01.11.2022 по 30.04.2023, с 01.05.2023 по 01.10.2023, с 01.11.2023 по 30.04.2024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Хабаровский </w:t>
            </w:r>
            <w:r>
              <w:lastRenderedPageBreak/>
              <w:t>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с 01.05.2021 по </w:t>
            </w:r>
            <w:r>
              <w:lastRenderedPageBreak/>
              <w:t>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игрушки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Хабаровский </w:t>
            </w:r>
            <w:r>
              <w:lastRenderedPageBreak/>
              <w:t>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с 01.05.2021 по </w:t>
            </w:r>
            <w:r>
              <w:lastRenderedPageBreak/>
              <w:t>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01.05.2203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смешанная группа товаров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смешанная группа товаров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Хабаровский </w:t>
            </w:r>
            <w:r>
              <w:lastRenderedPageBreak/>
              <w:t>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с 01.05.2021 по </w:t>
            </w:r>
            <w:r>
              <w:lastRenderedPageBreak/>
              <w:t>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01.1020.22,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Хабаровский </w:t>
            </w:r>
            <w:r>
              <w:lastRenderedPageBreak/>
              <w:t>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смешанная группа </w:t>
            </w:r>
            <w:r>
              <w:lastRenderedPageBreak/>
              <w:t>товаров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с 01.05.2021 по </w:t>
            </w:r>
            <w:r>
              <w:lastRenderedPageBreak/>
              <w:t>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смешанная группа товаров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01.11.2021 по 30.04.2022, с 01.05.2022 по 01.10.2022, с 01.11.2022 по 30.04.2023, с 01.05.2023 по 01.10.2023, с 01.11.2023 по 30.04.2024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Хабаровский </w:t>
            </w:r>
            <w:r>
              <w:lastRenderedPageBreak/>
              <w:t>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с 01.05.2021 по </w:t>
            </w:r>
            <w:r>
              <w:lastRenderedPageBreak/>
              <w:t>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Хабаровский </w:t>
            </w:r>
            <w:r>
              <w:lastRenderedPageBreak/>
              <w:t>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 xml:space="preserve">с 01.05.2021 по </w:t>
            </w:r>
            <w:r>
              <w:lastRenderedPageBreak/>
              <w:t>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01.11.2021 по 30.04.2022, с 01.05.2022 по 01.10.2022, с 01.11.2022 по 30.04.2023, с 01.05.2023 по 01.10.2023, с 01.11.2023 по 30.04.2024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с 01.05.2021 по 01.10.2021, с 01.11.2021 по 30.04.2022, с 01.05.2022 по 01.10.2022, с 01.11.2022 по 30.04.2023, с </w:t>
            </w:r>
            <w:r>
              <w:lastRenderedPageBreak/>
              <w:t>01.05.2023 по 01.10.2023, с 01.11.2023 по 30.04.2024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01.11.2021 по 30.04.2022, с 01.05.2022 по 01.10.2022, с 01.11.2022 по 30.04.2023, с 01.05.2023 по 01.10.2023, с 01.11.2023 по 30.04.2024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с 01.05.2021 по 01.10.2021, с </w:t>
            </w:r>
            <w:r>
              <w:lastRenderedPageBreak/>
              <w:t>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 xml:space="preserve">с 01.05.2021 по 01.10.2021, с </w:t>
            </w:r>
            <w:r>
              <w:lastRenderedPageBreak/>
              <w:t>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  <w:tr w:rsidR="001E79F9" w:rsidTr="001E79F9">
        <w:tc>
          <w:tcPr>
            <w:tcW w:w="139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4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ул. Серышева, уч. 1Б</w:t>
            </w:r>
          </w:p>
        </w:tc>
        <w:tc>
          <w:tcPr>
            <w:tcW w:w="217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27:23:0020338:2768</w:t>
            </w:r>
          </w:p>
        </w:tc>
        <w:tc>
          <w:tcPr>
            <w:tcW w:w="186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63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419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894" w:type="dxa"/>
            <w:vAlign w:val="center"/>
          </w:tcPr>
          <w:p w:rsidR="001E79F9" w:rsidRDefault="001E79F9">
            <w:pPr>
              <w:pStyle w:val="ConsPlusNormal"/>
              <w:jc w:val="center"/>
            </w:pPr>
            <w:r>
              <w:t>с 01.05.2021 по 01.10.2021, с 01.05.2022 по 01.10.2022, с 01.05.2023 по 01.10.2023</w:t>
            </w:r>
          </w:p>
        </w:tc>
      </w:tr>
    </w:tbl>
    <w:p w:rsidR="001E79F9" w:rsidRDefault="001E79F9">
      <w:pPr>
        <w:pStyle w:val="ConsPlusNormal"/>
        <w:jc w:val="both"/>
      </w:pPr>
      <w:bookmarkStart w:id="1" w:name="_GoBack"/>
      <w:bookmarkEnd w:id="1"/>
    </w:p>
    <w:p w:rsidR="001E79F9" w:rsidRDefault="001E79F9">
      <w:pPr>
        <w:pStyle w:val="ConsPlusNormal"/>
        <w:jc w:val="both"/>
      </w:pPr>
    </w:p>
    <w:p w:rsidR="001E79F9" w:rsidRDefault="001E79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60C" w:rsidRDefault="0061760C"/>
    <w:sectPr w:rsidR="0061760C" w:rsidSect="00336C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F9"/>
    <w:rsid w:val="001E79F9"/>
    <w:rsid w:val="0061760C"/>
    <w:rsid w:val="00715C35"/>
    <w:rsid w:val="007A7A55"/>
    <w:rsid w:val="00AD6999"/>
    <w:rsid w:val="00D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7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9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7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9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8E0918CCED95D69B77DAC23A9807E3864F7B3BAFEC97E81B2A998A4CF36B0C73B9C1AA4136EF53A44DF4DB679594BE9C9d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58E0918CCED95D69B763A135C5DE723A67A0B9BFFDC321D8E6AFCFFB9F30E5957BC243F75525F83158C34DBDC6d6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8E0918CCED95D69B763A135C5DE723A67A0BFB8FDC321D8E6AFCFFB9F30E5957BC243F75525F83158C34DBDC6d6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058E0918CCED95D69B77DAC23A9807E3864F7B3BAFFCF7784B7A998A4CF36B0C73B9C1AB61336F93940C94AB96C0F1AAFC781C09A02FB7626F08F69C9d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8E0918CCED95D69B77DAC23A9807E3864F7B3BAFFC1778CB7A998A4CF36B0C73B9C1AA4136EF53A44DF4DB679594BE9C9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Fond1602</dc:creator>
  <cp:lastModifiedBy>Fond1602</cp:lastModifiedBy>
  <cp:revision>1</cp:revision>
  <dcterms:created xsi:type="dcterms:W3CDTF">2021-09-22T04:29:00Z</dcterms:created>
  <dcterms:modified xsi:type="dcterms:W3CDTF">2021-09-22T04:33:00Z</dcterms:modified>
</cp:coreProperties>
</file>